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51E" w:rsidRPr="006D1D38" w:rsidRDefault="006D1D38" w:rsidP="0092237D">
      <w:pPr>
        <w:pStyle w:val="a3"/>
        <w:spacing w:before="0" w:after="0"/>
        <w:ind w:firstLine="709"/>
        <w:jc w:val="center"/>
        <w:rPr>
          <w:rStyle w:val="a4"/>
          <w:rFonts w:ascii="Times New Roman" w:hAnsi="Times New Roman" w:cs="Times New Roman"/>
          <w:b w:val="0"/>
          <w:sz w:val="28"/>
          <w:szCs w:val="28"/>
        </w:rPr>
      </w:pPr>
      <w:r w:rsidRPr="006D1D38">
        <w:rPr>
          <w:rStyle w:val="a4"/>
          <w:rFonts w:ascii="Times New Roman" w:hAnsi="Times New Roman" w:cs="Times New Roman"/>
          <w:b w:val="0"/>
          <w:sz w:val="28"/>
          <w:szCs w:val="28"/>
        </w:rPr>
        <w:t>Информация</w:t>
      </w:r>
    </w:p>
    <w:p w:rsidR="001C451E" w:rsidRPr="006D1D38" w:rsidRDefault="00EA330F" w:rsidP="0092237D">
      <w:pPr>
        <w:pStyle w:val="a3"/>
        <w:spacing w:before="0" w:after="0"/>
        <w:ind w:firstLine="709"/>
        <w:jc w:val="center"/>
        <w:rPr>
          <w:rStyle w:val="a4"/>
          <w:rFonts w:ascii="Times New Roman" w:hAnsi="Times New Roman" w:cs="Times New Roman"/>
          <w:b w:val="0"/>
          <w:sz w:val="28"/>
          <w:szCs w:val="28"/>
        </w:rPr>
      </w:pPr>
      <w:r w:rsidRPr="006D1D38">
        <w:rPr>
          <w:rStyle w:val="a4"/>
          <w:rFonts w:ascii="Times New Roman" w:hAnsi="Times New Roman" w:cs="Times New Roman"/>
          <w:b w:val="0"/>
          <w:sz w:val="28"/>
          <w:szCs w:val="28"/>
        </w:rPr>
        <w:t>п</w:t>
      </w:r>
      <w:r w:rsidR="001C451E" w:rsidRPr="006D1D38">
        <w:rPr>
          <w:rStyle w:val="a4"/>
          <w:rFonts w:ascii="Times New Roman" w:hAnsi="Times New Roman" w:cs="Times New Roman"/>
          <w:b w:val="0"/>
          <w:sz w:val="28"/>
          <w:szCs w:val="28"/>
        </w:rPr>
        <w:t>о результатам внешней проверки бюджетной отчетности главн</w:t>
      </w:r>
      <w:r w:rsidRPr="006D1D38">
        <w:rPr>
          <w:rStyle w:val="a4"/>
          <w:rFonts w:ascii="Times New Roman" w:hAnsi="Times New Roman" w:cs="Times New Roman"/>
          <w:b w:val="0"/>
          <w:sz w:val="28"/>
          <w:szCs w:val="28"/>
        </w:rPr>
        <w:t xml:space="preserve">ого </w:t>
      </w:r>
      <w:r w:rsidR="001C451E" w:rsidRPr="006D1D38">
        <w:rPr>
          <w:rStyle w:val="a4"/>
          <w:rFonts w:ascii="Times New Roman" w:hAnsi="Times New Roman" w:cs="Times New Roman"/>
          <w:b w:val="0"/>
          <w:sz w:val="28"/>
          <w:szCs w:val="28"/>
        </w:rPr>
        <w:t>распорядител</w:t>
      </w:r>
      <w:r w:rsidRPr="006D1D38">
        <w:rPr>
          <w:rStyle w:val="a4"/>
          <w:rFonts w:ascii="Times New Roman" w:hAnsi="Times New Roman" w:cs="Times New Roman"/>
          <w:b w:val="0"/>
          <w:sz w:val="28"/>
          <w:szCs w:val="28"/>
        </w:rPr>
        <w:t xml:space="preserve">я </w:t>
      </w:r>
      <w:r w:rsidR="001C451E" w:rsidRPr="006D1D38">
        <w:rPr>
          <w:rStyle w:val="a4"/>
          <w:rFonts w:ascii="Times New Roman" w:hAnsi="Times New Roman" w:cs="Times New Roman"/>
          <w:b w:val="0"/>
          <w:sz w:val="28"/>
          <w:szCs w:val="28"/>
        </w:rPr>
        <w:t xml:space="preserve">  бюджетных средств</w:t>
      </w:r>
      <w:r w:rsidRPr="006D1D38">
        <w:rPr>
          <w:rStyle w:val="a4"/>
          <w:rFonts w:ascii="Times New Roman" w:hAnsi="Times New Roman" w:cs="Times New Roman"/>
          <w:b w:val="0"/>
          <w:sz w:val="28"/>
          <w:szCs w:val="28"/>
        </w:rPr>
        <w:t xml:space="preserve">, главных </w:t>
      </w:r>
      <w:r w:rsidR="00860129" w:rsidRPr="006D1D38">
        <w:rPr>
          <w:rStyle w:val="a4"/>
          <w:rFonts w:ascii="Times New Roman" w:hAnsi="Times New Roman" w:cs="Times New Roman"/>
          <w:b w:val="0"/>
          <w:sz w:val="28"/>
          <w:szCs w:val="28"/>
        </w:rPr>
        <w:t>администраторов доходов</w:t>
      </w:r>
      <w:r w:rsidRPr="006D1D38">
        <w:rPr>
          <w:rStyle w:val="a4"/>
          <w:rFonts w:ascii="Times New Roman" w:hAnsi="Times New Roman" w:cs="Times New Roman"/>
          <w:b w:val="0"/>
          <w:sz w:val="28"/>
          <w:szCs w:val="28"/>
        </w:rPr>
        <w:t xml:space="preserve"> </w:t>
      </w:r>
      <w:r w:rsidR="00860129" w:rsidRPr="006D1D38">
        <w:rPr>
          <w:rStyle w:val="a4"/>
          <w:rFonts w:ascii="Times New Roman" w:hAnsi="Times New Roman" w:cs="Times New Roman"/>
          <w:b w:val="0"/>
          <w:sz w:val="28"/>
          <w:szCs w:val="28"/>
        </w:rPr>
        <w:t>бюджета Белореченского</w:t>
      </w:r>
      <w:r w:rsidRPr="006D1D38">
        <w:rPr>
          <w:rStyle w:val="a4"/>
          <w:rFonts w:ascii="Times New Roman" w:hAnsi="Times New Roman" w:cs="Times New Roman"/>
          <w:b w:val="0"/>
          <w:sz w:val="28"/>
          <w:szCs w:val="28"/>
        </w:rPr>
        <w:t xml:space="preserve"> городского поселения Белореченского района за 20</w:t>
      </w:r>
      <w:r w:rsidR="00860129" w:rsidRPr="006D1D38">
        <w:rPr>
          <w:rStyle w:val="a4"/>
          <w:rFonts w:ascii="Times New Roman" w:hAnsi="Times New Roman" w:cs="Times New Roman"/>
          <w:b w:val="0"/>
          <w:sz w:val="28"/>
          <w:szCs w:val="28"/>
        </w:rPr>
        <w:t>21</w:t>
      </w:r>
      <w:r w:rsidRPr="006D1D38">
        <w:rPr>
          <w:rStyle w:val="a4"/>
          <w:rFonts w:ascii="Times New Roman" w:hAnsi="Times New Roman" w:cs="Times New Roman"/>
          <w:b w:val="0"/>
          <w:sz w:val="28"/>
          <w:szCs w:val="28"/>
        </w:rPr>
        <w:t xml:space="preserve"> год</w:t>
      </w:r>
    </w:p>
    <w:p w:rsidR="00EA330F" w:rsidRPr="003D5041" w:rsidRDefault="00EA330F" w:rsidP="0092237D">
      <w:pPr>
        <w:pStyle w:val="a3"/>
        <w:spacing w:before="0" w:after="0"/>
        <w:ind w:firstLine="709"/>
        <w:jc w:val="center"/>
        <w:rPr>
          <w:rStyle w:val="a4"/>
          <w:rFonts w:ascii="Times New Roman" w:hAnsi="Times New Roman" w:cs="Times New Roman"/>
          <w:sz w:val="28"/>
          <w:szCs w:val="28"/>
        </w:rPr>
      </w:pPr>
    </w:p>
    <w:p w:rsidR="00EA330F" w:rsidRPr="003D5041" w:rsidRDefault="00EA330F" w:rsidP="00EA330F">
      <w:pPr>
        <w:pStyle w:val="a3"/>
        <w:spacing w:before="0" w:after="0"/>
        <w:ind w:firstLine="709"/>
        <w:jc w:val="center"/>
        <w:rPr>
          <w:rStyle w:val="a4"/>
          <w:rFonts w:ascii="Times New Roman" w:hAnsi="Times New Roman" w:cs="Times New Roman"/>
          <w:sz w:val="28"/>
          <w:szCs w:val="28"/>
        </w:rPr>
      </w:pPr>
    </w:p>
    <w:p w:rsidR="009A2441" w:rsidRPr="003D5041" w:rsidRDefault="006D1D38" w:rsidP="009A2441">
      <w:pPr>
        <w:spacing w:after="0" w:line="276" w:lineRule="auto"/>
        <w:ind w:firstLine="709"/>
        <w:jc w:val="both"/>
        <w:rPr>
          <w:rFonts w:ascii="Times New Roman" w:eastAsia="Times New Roman" w:hAnsi="Times New Roman" w:cs="Times New Roman"/>
          <w:bCs/>
          <w:sz w:val="28"/>
          <w:szCs w:val="28"/>
          <w:highlight w:val="yellow"/>
          <w:lang w:eastAsia="ru-RU"/>
        </w:rPr>
      </w:pPr>
      <w:r w:rsidRPr="006D1D38">
        <w:rPr>
          <w:rFonts w:ascii="Times New Roman" w:eastAsia="Times New Roman" w:hAnsi="Times New Roman" w:cs="Times New Roman"/>
          <w:bCs/>
          <w:sz w:val="28"/>
          <w:szCs w:val="28"/>
          <w:lang w:eastAsia="ru-RU"/>
        </w:rPr>
        <w:t>П</w:t>
      </w:r>
      <w:r w:rsidR="00B75F4C" w:rsidRPr="006D1D38">
        <w:rPr>
          <w:rFonts w:ascii="Times New Roman" w:eastAsia="Times New Roman" w:hAnsi="Times New Roman" w:cs="Times New Roman"/>
          <w:bCs/>
          <w:sz w:val="28"/>
          <w:szCs w:val="28"/>
          <w:lang w:eastAsia="ru-RU"/>
        </w:rPr>
        <w:t xml:space="preserve">о результатам </w:t>
      </w:r>
      <w:r w:rsidRPr="006D1D38">
        <w:rPr>
          <w:rFonts w:ascii="Times New Roman" w:eastAsia="Times New Roman" w:hAnsi="Times New Roman" w:cs="Times New Roman"/>
          <w:bCs/>
          <w:sz w:val="28"/>
          <w:szCs w:val="28"/>
          <w:lang w:eastAsia="ru-RU"/>
        </w:rPr>
        <w:t>контрольного мероприятия установлено</w:t>
      </w:r>
      <w:r w:rsidR="009A2441" w:rsidRPr="006D1D38">
        <w:rPr>
          <w:rFonts w:ascii="Times New Roman" w:eastAsia="Times New Roman" w:hAnsi="Times New Roman" w:cs="Times New Roman"/>
          <w:bCs/>
          <w:sz w:val="28"/>
          <w:szCs w:val="28"/>
          <w:lang w:eastAsia="ru-RU"/>
        </w:rPr>
        <w:t>:</w:t>
      </w:r>
    </w:p>
    <w:p w:rsidR="009A2441" w:rsidRPr="003D5041" w:rsidRDefault="009A2441" w:rsidP="009A2441">
      <w:pPr>
        <w:spacing w:after="0" w:line="276" w:lineRule="auto"/>
        <w:ind w:firstLine="709"/>
        <w:jc w:val="both"/>
        <w:rPr>
          <w:rFonts w:ascii="Times New Roman" w:eastAsia="Times New Roman" w:hAnsi="Times New Roman" w:cs="Times New Roman"/>
          <w:bCs/>
          <w:sz w:val="28"/>
          <w:szCs w:val="28"/>
          <w:lang w:eastAsia="ru-RU"/>
        </w:rPr>
      </w:pPr>
      <w:r w:rsidRPr="003D5041">
        <w:rPr>
          <w:rFonts w:ascii="Times New Roman" w:eastAsia="Times New Roman" w:hAnsi="Times New Roman" w:cs="Times New Roman"/>
          <w:bCs/>
          <w:sz w:val="28"/>
          <w:szCs w:val="28"/>
          <w:lang w:eastAsia="ru-RU"/>
        </w:rPr>
        <w:t>1.</w:t>
      </w:r>
      <w:r w:rsidRPr="003D5041">
        <w:rPr>
          <w:rFonts w:ascii="Times New Roman" w:eastAsia="Times New Roman" w:hAnsi="Times New Roman" w:cs="Times New Roman"/>
          <w:bCs/>
          <w:sz w:val="28"/>
          <w:szCs w:val="28"/>
          <w:lang w:eastAsia="ru-RU"/>
        </w:rPr>
        <w:tab/>
        <w:t xml:space="preserve">Администрацией </w:t>
      </w:r>
      <w:r w:rsidR="00EA1E0E" w:rsidRPr="003D5041">
        <w:rPr>
          <w:rFonts w:ascii="Times New Roman" w:eastAsia="Times New Roman" w:hAnsi="Times New Roman" w:cs="Times New Roman"/>
          <w:bCs/>
          <w:sz w:val="28"/>
          <w:szCs w:val="28"/>
          <w:lang w:eastAsia="ru-RU"/>
        </w:rPr>
        <w:t xml:space="preserve">Белореченского городского поселения </w:t>
      </w:r>
      <w:r w:rsidRPr="003D5041">
        <w:rPr>
          <w:rFonts w:ascii="Times New Roman" w:eastAsia="Times New Roman" w:hAnsi="Times New Roman" w:cs="Times New Roman"/>
          <w:bCs/>
          <w:sz w:val="28"/>
          <w:szCs w:val="28"/>
          <w:lang w:eastAsia="ru-RU"/>
        </w:rPr>
        <w:t>бюджетная отчетность за 2021 год предоставлена к проверке на бумажном носителе. В соответствии с пунктом 9 Инструкции №</w:t>
      </w:r>
      <w:r w:rsidR="00AD63CE" w:rsidRPr="003D5041">
        <w:rPr>
          <w:rFonts w:ascii="Times New Roman" w:eastAsia="Times New Roman" w:hAnsi="Times New Roman" w:cs="Times New Roman"/>
          <w:bCs/>
          <w:sz w:val="28"/>
          <w:szCs w:val="28"/>
          <w:lang w:eastAsia="ru-RU"/>
        </w:rPr>
        <w:t xml:space="preserve"> </w:t>
      </w:r>
      <w:r w:rsidRPr="003D5041">
        <w:rPr>
          <w:rFonts w:ascii="Times New Roman" w:eastAsia="Times New Roman" w:hAnsi="Times New Roman" w:cs="Times New Roman"/>
          <w:bCs/>
          <w:sz w:val="28"/>
          <w:szCs w:val="28"/>
          <w:lang w:eastAsia="ru-RU"/>
        </w:rPr>
        <w:t>191 н бюджетная отчетность составлена нарастающим итогом с начала года в рублях с точностью до второго десятичного знака после запятой.</w:t>
      </w:r>
    </w:p>
    <w:p w:rsidR="00BF354A" w:rsidRPr="003D5041" w:rsidRDefault="009A2441" w:rsidP="00BF354A">
      <w:pPr>
        <w:spacing w:after="0" w:line="276" w:lineRule="auto"/>
        <w:ind w:firstLine="709"/>
        <w:jc w:val="both"/>
        <w:rPr>
          <w:rFonts w:ascii="Times New Roman" w:hAnsi="Times New Roman" w:cs="Times New Roman"/>
          <w:sz w:val="28"/>
          <w:szCs w:val="28"/>
        </w:rPr>
      </w:pPr>
      <w:r w:rsidRPr="003D5041">
        <w:rPr>
          <w:rFonts w:ascii="Times New Roman" w:eastAsia="Times New Roman" w:hAnsi="Times New Roman" w:cs="Times New Roman"/>
          <w:bCs/>
          <w:sz w:val="28"/>
          <w:szCs w:val="28"/>
          <w:lang w:eastAsia="ru-RU"/>
        </w:rPr>
        <w:t>2.</w:t>
      </w:r>
      <w:r w:rsidR="0097119C" w:rsidRPr="003D5041">
        <w:t xml:space="preserve"> </w:t>
      </w:r>
      <w:r w:rsidR="0097119C" w:rsidRPr="003D5041">
        <w:rPr>
          <w:rFonts w:ascii="Times New Roman" w:hAnsi="Times New Roman" w:cs="Times New Roman"/>
          <w:sz w:val="28"/>
          <w:szCs w:val="28"/>
        </w:rPr>
        <w:t xml:space="preserve">Исполнение доходной части бюджета администрации Белореченского городского поселения, </w:t>
      </w:r>
      <w:r w:rsidR="00BF354A" w:rsidRPr="003D5041">
        <w:rPr>
          <w:rFonts w:ascii="Times New Roman" w:hAnsi="Times New Roman" w:cs="Times New Roman"/>
          <w:sz w:val="28"/>
          <w:szCs w:val="28"/>
        </w:rPr>
        <w:t xml:space="preserve">главного администратора доходов бюджета </w:t>
      </w:r>
      <w:r w:rsidR="0097119C" w:rsidRPr="003D5041">
        <w:rPr>
          <w:rFonts w:ascii="Times New Roman" w:hAnsi="Times New Roman" w:cs="Times New Roman"/>
          <w:sz w:val="28"/>
          <w:szCs w:val="28"/>
        </w:rPr>
        <w:t xml:space="preserve">за счет неналоговых доходов и безвозмездных поступлений составило </w:t>
      </w:r>
      <w:r w:rsidR="00BF354A" w:rsidRPr="003D5041">
        <w:rPr>
          <w:rFonts w:ascii="Times New Roman" w:hAnsi="Times New Roman" w:cs="Times New Roman"/>
          <w:sz w:val="28"/>
          <w:szCs w:val="28"/>
        </w:rPr>
        <w:t>329 726 347,48 рублей или 97,09% от утвержденных бюджетных назначений.  Поступления по неналоговым доходам бюджета составили 77 620 657,73 рублей или 113,07 % от утвержденных бюджетных назначений (68 649 900,00 рублей).  Плановые назначения по безвозмездным поступлениям исполнены на 93,04 %.</w:t>
      </w:r>
    </w:p>
    <w:p w:rsidR="00BF354A" w:rsidRPr="003D5041" w:rsidRDefault="00BF354A" w:rsidP="00BF354A">
      <w:pPr>
        <w:spacing w:after="0" w:line="276" w:lineRule="auto"/>
        <w:ind w:firstLine="709"/>
        <w:jc w:val="both"/>
        <w:rPr>
          <w:rFonts w:ascii="Times New Roman" w:eastAsia="Times New Roman" w:hAnsi="Times New Roman" w:cs="Times New Roman"/>
          <w:bCs/>
          <w:sz w:val="28"/>
          <w:szCs w:val="28"/>
          <w:lang w:eastAsia="ru-RU"/>
        </w:rPr>
      </w:pPr>
      <w:r w:rsidRPr="003D5041">
        <w:rPr>
          <w:rFonts w:ascii="Times New Roman" w:hAnsi="Times New Roman" w:cs="Times New Roman"/>
          <w:sz w:val="28"/>
          <w:szCs w:val="28"/>
        </w:rPr>
        <w:t xml:space="preserve">  </w:t>
      </w:r>
      <w:r w:rsidR="00C15884" w:rsidRPr="003D5041">
        <w:rPr>
          <w:rFonts w:ascii="Times New Roman" w:hAnsi="Times New Roman" w:cs="Times New Roman"/>
          <w:sz w:val="28"/>
          <w:szCs w:val="28"/>
        </w:rPr>
        <w:t>3. Администрацией Белореченского городского поселения, главным распорядителем бюджетных средств</w:t>
      </w:r>
      <w:r w:rsidRPr="003D5041">
        <w:rPr>
          <w:rFonts w:ascii="Times New Roman" w:hAnsi="Times New Roman" w:cs="Times New Roman"/>
          <w:sz w:val="28"/>
          <w:szCs w:val="28"/>
        </w:rPr>
        <w:t xml:space="preserve"> </w:t>
      </w:r>
      <w:r w:rsidR="00C15884" w:rsidRPr="003D5041">
        <w:rPr>
          <w:rFonts w:ascii="Times New Roman" w:hAnsi="Times New Roman" w:cs="Times New Roman"/>
          <w:sz w:val="28"/>
          <w:szCs w:val="28"/>
        </w:rPr>
        <w:t>бюджетные назначения по расходам исполнены на 85</w:t>
      </w:r>
      <w:r w:rsidRPr="003D5041">
        <w:rPr>
          <w:rFonts w:ascii="Times New Roman" w:hAnsi="Times New Roman" w:cs="Times New Roman"/>
          <w:sz w:val="28"/>
          <w:szCs w:val="28"/>
        </w:rPr>
        <w:t xml:space="preserve">,10 % от </w:t>
      </w:r>
      <w:r w:rsidR="00C15884" w:rsidRPr="003D5041">
        <w:rPr>
          <w:rFonts w:ascii="Times New Roman" w:hAnsi="Times New Roman" w:cs="Times New Roman"/>
          <w:sz w:val="28"/>
          <w:szCs w:val="28"/>
        </w:rPr>
        <w:t>утвержденных бюджетных</w:t>
      </w:r>
      <w:r w:rsidRPr="003D5041">
        <w:rPr>
          <w:rFonts w:ascii="Times New Roman" w:hAnsi="Times New Roman" w:cs="Times New Roman"/>
          <w:sz w:val="28"/>
          <w:szCs w:val="28"/>
        </w:rPr>
        <w:t xml:space="preserve"> назначений (645 541 265,83 рублей) или на сумму 549 351 820,62 рублей.</w:t>
      </w:r>
      <w:r w:rsidR="00C15884" w:rsidRPr="003D5041">
        <w:rPr>
          <w:rFonts w:ascii="Times New Roman" w:hAnsi="Times New Roman" w:cs="Times New Roman"/>
          <w:sz w:val="28"/>
          <w:szCs w:val="28"/>
        </w:rPr>
        <w:t xml:space="preserve">  </w:t>
      </w:r>
      <w:r w:rsidR="0097119C" w:rsidRPr="003D5041">
        <w:rPr>
          <w:rFonts w:ascii="Times New Roman" w:hAnsi="Times New Roman" w:cs="Times New Roman"/>
          <w:sz w:val="28"/>
          <w:szCs w:val="28"/>
        </w:rPr>
        <w:t xml:space="preserve"> Объем неисполненных лимитов бюджетных обязательств в сумме </w:t>
      </w:r>
      <w:r w:rsidR="00C15884" w:rsidRPr="003D5041">
        <w:rPr>
          <w:rFonts w:ascii="Times New Roman" w:hAnsi="Times New Roman" w:cs="Times New Roman"/>
          <w:sz w:val="28"/>
          <w:szCs w:val="28"/>
        </w:rPr>
        <w:t>96 189 445,21</w:t>
      </w:r>
      <w:r w:rsidR="0097119C" w:rsidRPr="003D5041">
        <w:rPr>
          <w:rFonts w:ascii="Times New Roman" w:hAnsi="Times New Roman" w:cs="Times New Roman"/>
          <w:sz w:val="28"/>
          <w:szCs w:val="28"/>
        </w:rPr>
        <w:t xml:space="preserve"> руб</w:t>
      </w:r>
      <w:r w:rsidR="00C15884" w:rsidRPr="003D5041">
        <w:rPr>
          <w:rFonts w:ascii="Times New Roman" w:hAnsi="Times New Roman" w:cs="Times New Roman"/>
          <w:sz w:val="28"/>
          <w:szCs w:val="28"/>
        </w:rPr>
        <w:t>лей</w:t>
      </w:r>
      <w:r w:rsidR="0097119C" w:rsidRPr="003D5041">
        <w:rPr>
          <w:rFonts w:ascii="Times New Roman" w:hAnsi="Times New Roman" w:cs="Times New Roman"/>
          <w:sz w:val="28"/>
          <w:szCs w:val="28"/>
        </w:rPr>
        <w:t xml:space="preserve"> по отношению к</w:t>
      </w:r>
      <w:r w:rsidR="009A2441" w:rsidRPr="003D5041">
        <w:rPr>
          <w:rFonts w:ascii="Times New Roman" w:eastAsia="Times New Roman" w:hAnsi="Times New Roman" w:cs="Times New Roman"/>
          <w:bCs/>
          <w:sz w:val="28"/>
          <w:szCs w:val="28"/>
          <w:lang w:eastAsia="ru-RU"/>
        </w:rPr>
        <w:tab/>
      </w:r>
      <w:r w:rsidR="00C15884" w:rsidRPr="003D5041">
        <w:rPr>
          <w:rFonts w:ascii="Times New Roman" w:eastAsia="Times New Roman" w:hAnsi="Times New Roman" w:cs="Times New Roman"/>
          <w:bCs/>
          <w:sz w:val="28"/>
          <w:szCs w:val="28"/>
          <w:lang w:eastAsia="ru-RU"/>
        </w:rPr>
        <w:t xml:space="preserve"> кассовым расходам составляет 17,5%.</w:t>
      </w:r>
    </w:p>
    <w:p w:rsidR="00B75F4C" w:rsidRPr="003D5041" w:rsidRDefault="00B75F4C" w:rsidP="00B75F4C">
      <w:pPr>
        <w:spacing w:after="0" w:line="276" w:lineRule="auto"/>
        <w:ind w:firstLine="709"/>
        <w:jc w:val="both"/>
        <w:rPr>
          <w:rFonts w:ascii="Times New Roman" w:eastAsia="Times New Roman" w:hAnsi="Times New Roman" w:cs="Times New Roman"/>
          <w:bCs/>
          <w:sz w:val="28"/>
          <w:szCs w:val="28"/>
          <w:lang w:eastAsia="ru-RU"/>
        </w:rPr>
      </w:pPr>
      <w:r w:rsidRPr="003D5041">
        <w:rPr>
          <w:rFonts w:ascii="Times New Roman" w:eastAsia="Times New Roman" w:hAnsi="Times New Roman" w:cs="Times New Roman"/>
          <w:bCs/>
          <w:sz w:val="28"/>
          <w:szCs w:val="28"/>
          <w:lang w:eastAsia="ru-RU"/>
        </w:rPr>
        <w:t xml:space="preserve"> 4. Согласно форме бюджетной отчетности № 0503169 по бюджетной деятельности ГРБС Администрации Белореченского городского поселения по состоянию на 01.01.2022 года числится дебиторская задолженность в сумме 1 123 446 464,5 рубля, из нее просроченная 27 498 000,00 рублей.</w:t>
      </w:r>
    </w:p>
    <w:p w:rsidR="00B75F4C" w:rsidRPr="003D5041" w:rsidRDefault="00B75F4C" w:rsidP="00B75F4C">
      <w:pPr>
        <w:spacing w:after="0" w:line="276" w:lineRule="auto"/>
        <w:jc w:val="both"/>
        <w:rPr>
          <w:rFonts w:ascii="Times New Roman" w:eastAsia="Times New Roman" w:hAnsi="Times New Roman" w:cs="Times New Roman"/>
          <w:bCs/>
          <w:sz w:val="28"/>
          <w:szCs w:val="28"/>
          <w:lang w:eastAsia="ru-RU"/>
        </w:rPr>
      </w:pPr>
      <w:r w:rsidRPr="003D5041">
        <w:rPr>
          <w:rFonts w:ascii="Times New Roman" w:eastAsia="Times New Roman" w:hAnsi="Times New Roman" w:cs="Times New Roman"/>
          <w:bCs/>
          <w:sz w:val="28"/>
          <w:szCs w:val="28"/>
          <w:lang w:eastAsia="ru-RU"/>
        </w:rPr>
        <w:t xml:space="preserve"> Кредиторская задолженность на 01.01.2022 года 288 434,82 рубля.</w:t>
      </w:r>
    </w:p>
    <w:p w:rsidR="009A2441" w:rsidRPr="003D5041" w:rsidRDefault="00B75F4C" w:rsidP="0097119C">
      <w:pPr>
        <w:spacing w:after="0" w:line="276" w:lineRule="auto"/>
        <w:ind w:firstLine="709"/>
        <w:jc w:val="both"/>
        <w:rPr>
          <w:rFonts w:ascii="Times New Roman" w:eastAsia="Times New Roman" w:hAnsi="Times New Roman" w:cs="Times New Roman"/>
          <w:bCs/>
          <w:sz w:val="28"/>
          <w:szCs w:val="28"/>
          <w:lang w:eastAsia="ru-RU"/>
        </w:rPr>
      </w:pPr>
      <w:r w:rsidRPr="003D5041">
        <w:rPr>
          <w:rFonts w:ascii="Times New Roman" w:eastAsia="Times New Roman" w:hAnsi="Times New Roman" w:cs="Times New Roman"/>
          <w:bCs/>
          <w:sz w:val="28"/>
          <w:szCs w:val="28"/>
          <w:lang w:eastAsia="ru-RU"/>
        </w:rPr>
        <w:t xml:space="preserve"> 5</w:t>
      </w:r>
      <w:r w:rsidR="00C15884" w:rsidRPr="003D5041">
        <w:rPr>
          <w:rFonts w:ascii="Times New Roman" w:eastAsia="Times New Roman" w:hAnsi="Times New Roman" w:cs="Times New Roman"/>
          <w:bCs/>
          <w:sz w:val="28"/>
          <w:szCs w:val="28"/>
          <w:lang w:eastAsia="ru-RU"/>
        </w:rPr>
        <w:t>. П</w:t>
      </w:r>
      <w:r w:rsidR="0097119C" w:rsidRPr="003D5041">
        <w:rPr>
          <w:rFonts w:ascii="Times New Roman" w:eastAsia="Times New Roman" w:hAnsi="Times New Roman" w:cs="Times New Roman"/>
          <w:bCs/>
          <w:sz w:val="28"/>
          <w:szCs w:val="28"/>
          <w:lang w:eastAsia="ru-RU"/>
        </w:rPr>
        <w:t>ри</w:t>
      </w:r>
      <w:r w:rsidR="009A2441" w:rsidRPr="003D5041">
        <w:rPr>
          <w:rFonts w:ascii="Times New Roman" w:eastAsia="Times New Roman" w:hAnsi="Times New Roman" w:cs="Times New Roman"/>
          <w:bCs/>
          <w:sz w:val="28"/>
          <w:szCs w:val="28"/>
          <w:lang w:eastAsia="ru-RU"/>
        </w:rPr>
        <w:t xml:space="preserve"> анализе «Отчета об исполнении бюджета главного распорядителя, распорядителя, получателя бюджетных средств» (ф. 0503127) в части расходов выявлено несоблюдение требований ст.34 Бюджетного кодекса РФ, что привело к неэффективному использованию средств местного бюджета на общую сумму </w:t>
      </w:r>
      <w:r w:rsidR="00EA1E0E" w:rsidRPr="003D5041">
        <w:rPr>
          <w:rFonts w:ascii="Times New Roman" w:eastAsia="Times New Roman" w:hAnsi="Times New Roman" w:cs="Times New Roman"/>
          <w:bCs/>
          <w:sz w:val="28"/>
          <w:szCs w:val="28"/>
          <w:lang w:eastAsia="ru-RU"/>
        </w:rPr>
        <w:t>219 717,00</w:t>
      </w:r>
      <w:r w:rsidR="009A2441" w:rsidRPr="003D5041">
        <w:rPr>
          <w:rFonts w:ascii="Times New Roman" w:eastAsia="Times New Roman" w:hAnsi="Times New Roman" w:cs="Times New Roman"/>
          <w:bCs/>
          <w:sz w:val="28"/>
          <w:szCs w:val="28"/>
          <w:lang w:eastAsia="ru-RU"/>
        </w:rPr>
        <w:t xml:space="preserve"> рублей</w:t>
      </w:r>
      <w:r w:rsidR="006E4E3A" w:rsidRPr="003D5041">
        <w:rPr>
          <w:rFonts w:ascii="Times New Roman" w:eastAsia="Times New Roman" w:hAnsi="Times New Roman" w:cs="Times New Roman"/>
          <w:bCs/>
          <w:sz w:val="28"/>
          <w:szCs w:val="28"/>
          <w:lang w:eastAsia="ru-RU"/>
        </w:rPr>
        <w:t>, направленных на возмещение ущерба и судебных издержек</w:t>
      </w:r>
      <w:r w:rsidR="009A2441" w:rsidRPr="003D5041">
        <w:rPr>
          <w:rFonts w:ascii="Times New Roman" w:eastAsia="Times New Roman" w:hAnsi="Times New Roman" w:cs="Times New Roman"/>
          <w:bCs/>
          <w:sz w:val="28"/>
          <w:szCs w:val="28"/>
          <w:lang w:eastAsia="ru-RU"/>
        </w:rPr>
        <w:t>.</w:t>
      </w:r>
    </w:p>
    <w:p w:rsidR="006C7FA5" w:rsidRPr="003D5041" w:rsidRDefault="00B75F4C" w:rsidP="0097119C">
      <w:pPr>
        <w:spacing w:after="0" w:line="276" w:lineRule="auto"/>
        <w:jc w:val="both"/>
        <w:rPr>
          <w:rFonts w:ascii="Times New Roman" w:eastAsia="Times New Roman" w:hAnsi="Times New Roman" w:cs="Times New Roman"/>
          <w:bCs/>
          <w:sz w:val="28"/>
          <w:szCs w:val="28"/>
          <w:highlight w:val="yellow"/>
          <w:lang w:eastAsia="ru-RU"/>
        </w:rPr>
      </w:pPr>
      <w:r w:rsidRPr="003D5041">
        <w:rPr>
          <w:rFonts w:ascii="Times New Roman" w:eastAsia="Times New Roman" w:hAnsi="Times New Roman" w:cs="Times New Roman"/>
          <w:bCs/>
          <w:sz w:val="28"/>
          <w:szCs w:val="28"/>
          <w:lang w:eastAsia="ru-RU"/>
        </w:rPr>
        <w:t xml:space="preserve">          6</w:t>
      </w:r>
      <w:r w:rsidR="00E4072A" w:rsidRPr="003D5041">
        <w:rPr>
          <w:rFonts w:ascii="Times New Roman" w:eastAsia="Times New Roman" w:hAnsi="Times New Roman" w:cs="Times New Roman"/>
          <w:bCs/>
          <w:sz w:val="28"/>
          <w:szCs w:val="28"/>
          <w:lang w:eastAsia="ru-RU"/>
        </w:rPr>
        <w:t>. Администрацией Белореченского городского поселения п</w:t>
      </w:r>
      <w:r w:rsidR="009A2441" w:rsidRPr="003D5041">
        <w:rPr>
          <w:rFonts w:ascii="Times New Roman" w:eastAsia="Times New Roman" w:hAnsi="Times New Roman" w:cs="Times New Roman"/>
          <w:bCs/>
          <w:sz w:val="28"/>
          <w:szCs w:val="28"/>
          <w:lang w:eastAsia="ru-RU"/>
        </w:rPr>
        <w:t xml:space="preserve">ри отражении расходов по </w:t>
      </w:r>
      <w:r w:rsidR="00C15884" w:rsidRPr="003D5041">
        <w:rPr>
          <w:rFonts w:ascii="Times New Roman" w:eastAsia="Times New Roman" w:hAnsi="Times New Roman" w:cs="Times New Roman"/>
          <w:bCs/>
          <w:sz w:val="28"/>
          <w:szCs w:val="28"/>
          <w:lang w:eastAsia="ru-RU"/>
        </w:rPr>
        <w:t>о</w:t>
      </w:r>
      <w:r w:rsidR="009A2441" w:rsidRPr="003D5041">
        <w:rPr>
          <w:rFonts w:ascii="Times New Roman" w:eastAsia="Times New Roman" w:hAnsi="Times New Roman" w:cs="Times New Roman"/>
          <w:bCs/>
          <w:sz w:val="28"/>
          <w:szCs w:val="28"/>
          <w:lang w:eastAsia="ru-RU"/>
        </w:rPr>
        <w:t>публик</w:t>
      </w:r>
      <w:r w:rsidR="00C15884" w:rsidRPr="003D5041">
        <w:rPr>
          <w:rFonts w:ascii="Times New Roman" w:eastAsia="Times New Roman" w:hAnsi="Times New Roman" w:cs="Times New Roman"/>
          <w:bCs/>
          <w:sz w:val="28"/>
          <w:szCs w:val="28"/>
          <w:lang w:eastAsia="ru-RU"/>
        </w:rPr>
        <w:t>ованию</w:t>
      </w:r>
      <w:r w:rsidR="009A2441" w:rsidRPr="003D5041">
        <w:rPr>
          <w:rFonts w:ascii="Times New Roman" w:eastAsia="Times New Roman" w:hAnsi="Times New Roman" w:cs="Times New Roman"/>
          <w:bCs/>
          <w:sz w:val="28"/>
          <w:szCs w:val="28"/>
          <w:lang w:eastAsia="ru-RU"/>
        </w:rPr>
        <w:t xml:space="preserve"> информационных материалов</w:t>
      </w:r>
      <w:r w:rsidR="00EA1E0E" w:rsidRPr="003D5041">
        <w:rPr>
          <w:rFonts w:ascii="Times New Roman" w:eastAsia="Times New Roman" w:hAnsi="Times New Roman" w:cs="Times New Roman"/>
          <w:bCs/>
          <w:sz w:val="28"/>
          <w:szCs w:val="28"/>
          <w:lang w:eastAsia="ru-RU"/>
        </w:rPr>
        <w:t xml:space="preserve"> о </w:t>
      </w:r>
      <w:r w:rsidR="00EA1E0E" w:rsidRPr="003D5041">
        <w:rPr>
          <w:rFonts w:ascii="Times New Roman" w:eastAsia="Times New Roman" w:hAnsi="Times New Roman" w:cs="Times New Roman"/>
          <w:bCs/>
          <w:sz w:val="28"/>
          <w:szCs w:val="28"/>
          <w:lang w:eastAsia="ru-RU"/>
        </w:rPr>
        <w:lastRenderedPageBreak/>
        <w:t xml:space="preserve">деятельности органов </w:t>
      </w:r>
      <w:r w:rsidR="00CC741C" w:rsidRPr="003D5041">
        <w:rPr>
          <w:rFonts w:ascii="Times New Roman" w:eastAsia="Times New Roman" w:hAnsi="Times New Roman" w:cs="Times New Roman"/>
          <w:bCs/>
          <w:sz w:val="28"/>
          <w:szCs w:val="28"/>
          <w:lang w:eastAsia="ru-RU"/>
        </w:rPr>
        <w:t xml:space="preserve">местного самоуправления в </w:t>
      </w:r>
      <w:r w:rsidR="009A2441" w:rsidRPr="003D5041">
        <w:rPr>
          <w:rFonts w:ascii="Times New Roman" w:eastAsia="Times New Roman" w:hAnsi="Times New Roman" w:cs="Times New Roman"/>
          <w:bCs/>
          <w:sz w:val="28"/>
          <w:szCs w:val="28"/>
          <w:lang w:eastAsia="ru-RU"/>
        </w:rPr>
        <w:t xml:space="preserve">сумме </w:t>
      </w:r>
      <w:r w:rsidR="00EA1E0E" w:rsidRPr="003D5041">
        <w:rPr>
          <w:rFonts w:ascii="Times New Roman" w:eastAsia="Times New Roman" w:hAnsi="Times New Roman" w:cs="Times New Roman"/>
          <w:bCs/>
          <w:sz w:val="28"/>
          <w:szCs w:val="28"/>
          <w:lang w:eastAsia="ru-RU"/>
        </w:rPr>
        <w:t>360 126,00</w:t>
      </w:r>
      <w:r w:rsidR="009A2441" w:rsidRPr="003D5041">
        <w:rPr>
          <w:rFonts w:ascii="Times New Roman" w:eastAsia="Times New Roman" w:hAnsi="Times New Roman" w:cs="Times New Roman"/>
          <w:bCs/>
          <w:sz w:val="28"/>
          <w:szCs w:val="28"/>
          <w:lang w:eastAsia="ru-RU"/>
        </w:rPr>
        <w:t xml:space="preserve"> руб</w:t>
      </w:r>
      <w:r w:rsidR="00EA1E0E" w:rsidRPr="003D5041">
        <w:rPr>
          <w:rFonts w:ascii="Times New Roman" w:eastAsia="Times New Roman" w:hAnsi="Times New Roman" w:cs="Times New Roman"/>
          <w:bCs/>
          <w:sz w:val="28"/>
          <w:szCs w:val="28"/>
          <w:lang w:eastAsia="ru-RU"/>
        </w:rPr>
        <w:t xml:space="preserve">лей </w:t>
      </w:r>
      <w:r w:rsidR="009A2441" w:rsidRPr="003D5041">
        <w:rPr>
          <w:rFonts w:ascii="Times New Roman" w:eastAsia="Times New Roman" w:hAnsi="Times New Roman" w:cs="Times New Roman"/>
          <w:bCs/>
          <w:sz w:val="28"/>
          <w:szCs w:val="28"/>
          <w:lang w:eastAsia="ru-RU"/>
        </w:rPr>
        <w:t>допущено некорректное применение бюджетной классифи</w:t>
      </w:r>
      <w:r w:rsidR="006E4E3A" w:rsidRPr="003D5041">
        <w:rPr>
          <w:rFonts w:ascii="Times New Roman" w:eastAsia="Times New Roman" w:hAnsi="Times New Roman" w:cs="Times New Roman"/>
          <w:bCs/>
          <w:sz w:val="28"/>
          <w:szCs w:val="28"/>
          <w:lang w:eastAsia="ru-RU"/>
        </w:rPr>
        <w:t xml:space="preserve">кации. Расходы по опубликованию принятых нормативно-правовых актов, информаций о </w:t>
      </w:r>
      <w:r w:rsidR="009A2441" w:rsidRPr="003D5041">
        <w:rPr>
          <w:rFonts w:ascii="Times New Roman" w:eastAsia="Times New Roman" w:hAnsi="Times New Roman" w:cs="Times New Roman"/>
          <w:bCs/>
          <w:sz w:val="28"/>
          <w:szCs w:val="28"/>
          <w:lang w:eastAsia="ru-RU"/>
        </w:rPr>
        <w:t>проводимых мероприятиях в районной газете «Огни Кавказа»</w:t>
      </w:r>
      <w:r w:rsidR="0097119C" w:rsidRPr="003D5041">
        <w:rPr>
          <w:rFonts w:ascii="Times New Roman" w:eastAsia="Times New Roman" w:hAnsi="Times New Roman" w:cs="Times New Roman"/>
          <w:bCs/>
          <w:sz w:val="28"/>
          <w:szCs w:val="28"/>
          <w:lang w:eastAsia="ru-RU"/>
        </w:rPr>
        <w:t xml:space="preserve"> отражены по разделу 1200 «Средства массовой информации», которые следует отразить по 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расходы на обеспечение деятельности местного органа самоуправления.</w:t>
      </w:r>
    </w:p>
    <w:p w:rsidR="0097119C" w:rsidRPr="003D5041" w:rsidRDefault="0097119C" w:rsidP="00254367">
      <w:pPr>
        <w:spacing w:after="0" w:line="276" w:lineRule="auto"/>
        <w:ind w:firstLine="709"/>
        <w:jc w:val="both"/>
        <w:rPr>
          <w:rFonts w:ascii="Times New Roman" w:eastAsia="Times New Roman" w:hAnsi="Times New Roman" w:cs="Times New Roman"/>
          <w:bCs/>
          <w:sz w:val="28"/>
          <w:szCs w:val="28"/>
          <w:highlight w:val="yellow"/>
          <w:lang w:eastAsia="ru-RU"/>
        </w:rPr>
      </w:pPr>
    </w:p>
    <w:p w:rsidR="000E3236" w:rsidRPr="00B75F4C" w:rsidRDefault="000E3236" w:rsidP="00B75F4C">
      <w:pPr>
        <w:spacing w:line="276" w:lineRule="auto"/>
        <w:rPr>
          <w:rFonts w:ascii="Times New Roman" w:hAnsi="Times New Roman" w:cs="Times New Roman"/>
          <w:sz w:val="28"/>
          <w:szCs w:val="28"/>
        </w:rPr>
      </w:pPr>
      <w:bookmarkStart w:id="0" w:name="_GoBack"/>
      <w:bookmarkEnd w:id="0"/>
    </w:p>
    <w:sectPr w:rsidR="000E3236" w:rsidRPr="00B75F4C" w:rsidSect="001E5F0C">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37F1" w:rsidRDefault="006437F1" w:rsidP="001E5F0C">
      <w:pPr>
        <w:spacing w:after="0" w:line="240" w:lineRule="auto"/>
      </w:pPr>
      <w:r>
        <w:separator/>
      </w:r>
    </w:p>
  </w:endnote>
  <w:endnote w:type="continuationSeparator" w:id="0">
    <w:p w:rsidR="006437F1" w:rsidRDefault="006437F1" w:rsidP="001E5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F0C" w:rsidRDefault="001E5F0C">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2978739"/>
      <w:docPartObj>
        <w:docPartGallery w:val="Page Numbers (Bottom of Page)"/>
        <w:docPartUnique/>
      </w:docPartObj>
    </w:sdtPr>
    <w:sdtEndPr/>
    <w:sdtContent>
      <w:p w:rsidR="001E5F0C" w:rsidRDefault="001E5F0C">
        <w:pPr>
          <w:pStyle w:val="ac"/>
          <w:jc w:val="right"/>
        </w:pPr>
      </w:p>
      <w:p w:rsidR="001E5F0C" w:rsidRDefault="001E5F0C">
        <w:pPr>
          <w:pStyle w:val="ac"/>
          <w:jc w:val="right"/>
        </w:pPr>
        <w:r>
          <w:fldChar w:fldCharType="begin"/>
        </w:r>
        <w:r>
          <w:instrText>PAGE   \* MERGEFORMAT</w:instrText>
        </w:r>
        <w:r>
          <w:fldChar w:fldCharType="separate"/>
        </w:r>
        <w:r w:rsidR="006D1D38">
          <w:rPr>
            <w:noProof/>
          </w:rPr>
          <w:t>2</w:t>
        </w:r>
        <w:r>
          <w:fldChar w:fldCharType="end"/>
        </w:r>
      </w:p>
    </w:sdtContent>
  </w:sdt>
  <w:p w:rsidR="001E5F0C" w:rsidRDefault="001E5F0C">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F0C" w:rsidRDefault="001E5F0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37F1" w:rsidRDefault="006437F1" w:rsidP="001E5F0C">
      <w:pPr>
        <w:spacing w:after="0" w:line="240" w:lineRule="auto"/>
      </w:pPr>
      <w:r>
        <w:separator/>
      </w:r>
    </w:p>
  </w:footnote>
  <w:footnote w:type="continuationSeparator" w:id="0">
    <w:p w:rsidR="006437F1" w:rsidRDefault="006437F1" w:rsidP="001E5F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F0C" w:rsidRDefault="001E5F0C">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F0C" w:rsidRDefault="001E5F0C">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F0C" w:rsidRDefault="001E5F0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8C4766"/>
    <w:multiLevelType w:val="multilevel"/>
    <w:tmpl w:val="CCC2ABFA"/>
    <w:lvl w:ilvl="0">
      <w:start w:val="1"/>
      <w:numFmt w:val="decimal"/>
      <w:lvlText w:val="%1."/>
      <w:lvlJc w:val="left"/>
      <w:pPr>
        <w:ind w:left="107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05884"/>
    <w:rsid w:val="00005884"/>
    <w:rsid w:val="000325F8"/>
    <w:rsid w:val="0004192E"/>
    <w:rsid w:val="0006605C"/>
    <w:rsid w:val="00072A62"/>
    <w:rsid w:val="00082DB2"/>
    <w:rsid w:val="000A7CC5"/>
    <w:rsid w:val="000B2924"/>
    <w:rsid w:val="000B5930"/>
    <w:rsid w:val="000D0B2C"/>
    <w:rsid w:val="000D0CFD"/>
    <w:rsid w:val="000D39BF"/>
    <w:rsid w:val="000E3236"/>
    <w:rsid w:val="00110E54"/>
    <w:rsid w:val="0011678F"/>
    <w:rsid w:val="0012223C"/>
    <w:rsid w:val="00136836"/>
    <w:rsid w:val="001469DA"/>
    <w:rsid w:val="00151234"/>
    <w:rsid w:val="001569D1"/>
    <w:rsid w:val="0016442A"/>
    <w:rsid w:val="00174ACA"/>
    <w:rsid w:val="001A0E02"/>
    <w:rsid w:val="001B338E"/>
    <w:rsid w:val="001C451E"/>
    <w:rsid w:val="001E5F0C"/>
    <w:rsid w:val="001E6BDF"/>
    <w:rsid w:val="001F41D5"/>
    <w:rsid w:val="00220ED9"/>
    <w:rsid w:val="00243520"/>
    <w:rsid w:val="002447DE"/>
    <w:rsid w:val="00247A0B"/>
    <w:rsid w:val="00254367"/>
    <w:rsid w:val="00271885"/>
    <w:rsid w:val="002B643E"/>
    <w:rsid w:val="002E386B"/>
    <w:rsid w:val="002F0091"/>
    <w:rsid w:val="002F0411"/>
    <w:rsid w:val="002F0F2D"/>
    <w:rsid w:val="002F320B"/>
    <w:rsid w:val="002F4ED5"/>
    <w:rsid w:val="00352A8F"/>
    <w:rsid w:val="00354060"/>
    <w:rsid w:val="00360A1C"/>
    <w:rsid w:val="00371353"/>
    <w:rsid w:val="00390CCB"/>
    <w:rsid w:val="003B25CF"/>
    <w:rsid w:val="003C5F82"/>
    <w:rsid w:val="003D5041"/>
    <w:rsid w:val="003E4F92"/>
    <w:rsid w:val="00460768"/>
    <w:rsid w:val="004654DE"/>
    <w:rsid w:val="004706CD"/>
    <w:rsid w:val="00483680"/>
    <w:rsid w:val="00484544"/>
    <w:rsid w:val="004D4D40"/>
    <w:rsid w:val="00520E2C"/>
    <w:rsid w:val="00534B0F"/>
    <w:rsid w:val="0056441B"/>
    <w:rsid w:val="00583B4C"/>
    <w:rsid w:val="005A068D"/>
    <w:rsid w:val="005A3D46"/>
    <w:rsid w:val="005A75EA"/>
    <w:rsid w:val="005C3066"/>
    <w:rsid w:val="005C773A"/>
    <w:rsid w:val="006050DC"/>
    <w:rsid w:val="006437F1"/>
    <w:rsid w:val="00671EDF"/>
    <w:rsid w:val="006A3DA7"/>
    <w:rsid w:val="006A3DF8"/>
    <w:rsid w:val="006A4A7F"/>
    <w:rsid w:val="006C09EE"/>
    <w:rsid w:val="006C7FA5"/>
    <w:rsid w:val="006D1A4E"/>
    <w:rsid w:val="006D1D38"/>
    <w:rsid w:val="006D30A6"/>
    <w:rsid w:val="006E0E09"/>
    <w:rsid w:val="006E4E3A"/>
    <w:rsid w:val="007053AA"/>
    <w:rsid w:val="00716FD3"/>
    <w:rsid w:val="00722730"/>
    <w:rsid w:val="0073074E"/>
    <w:rsid w:val="00744E25"/>
    <w:rsid w:val="00760C86"/>
    <w:rsid w:val="00792A9E"/>
    <w:rsid w:val="007A73B6"/>
    <w:rsid w:val="007B1C29"/>
    <w:rsid w:val="007D5EBA"/>
    <w:rsid w:val="007F468B"/>
    <w:rsid w:val="007F584A"/>
    <w:rsid w:val="008243AC"/>
    <w:rsid w:val="00833D8E"/>
    <w:rsid w:val="0085301E"/>
    <w:rsid w:val="00854653"/>
    <w:rsid w:val="00860129"/>
    <w:rsid w:val="0086519B"/>
    <w:rsid w:val="008A5258"/>
    <w:rsid w:val="008B4221"/>
    <w:rsid w:val="008C26BB"/>
    <w:rsid w:val="009016A6"/>
    <w:rsid w:val="009113B4"/>
    <w:rsid w:val="0092237D"/>
    <w:rsid w:val="00934BF4"/>
    <w:rsid w:val="009463D2"/>
    <w:rsid w:val="0097119C"/>
    <w:rsid w:val="00973F95"/>
    <w:rsid w:val="009A2441"/>
    <w:rsid w:val="009A68A3"/>
    <w:rsid w:val="009D6CD7"/>
    <w:rsid w:val="00A141F6"/>
    <w:rsid w:val="00A261B6"/>
    <w:rsid w:val="00A94E7F"/>
    <w:rsid w:val="00A96B3D"/>
    <w:rsid w:val="00A97D0B"/>
    <w:rsid w:val="00AA55C4"/>
    <w:rsid w:val="00AA715F"/>
    <w:rsid w:val="00AB6B1E"/>
    <w:rsid w:val="00AD63CE"/>
    <w:rsid w:val="00AE0E78"/>
    <w:rsid w:val="00B14903"/>
    <w:rsid w:val="00B175C6"/>
    <w:rsid w:val="00B5285B"/>
    <w:rsid w:val="00B57F67"/>
    <w:rsid w:val="00B75F4C"/>
    <w:rsid w:val="00B9381E"/>
    <w:rsid w:val="00BB7650"/>
    <w:rsid w:val="00BD0A92"/>
    <w:rsid w:val="00BE33FB"/>
    <w:rsid w:val="00BE4145"/>
    <w:rsid w:val="00BF354A"/>
    <w:rsid w:val="00BF3ED6"/>
    <w:rsid w:val="00C14133"/>
    <w:rsid w:val="00C15884"/>
    <w:rsid w:val="00C46F88"/>
    <w:rsid w:val="00C86429"/>
    <w:rsid w:val="00CC0567"/>
    <w:rsid w:val="00CC27C4"/>
    <w:rsid w:val="00CC6B6C"/>
    <w:rsid w:val="00CC741C"/>
    <w:rsid w:val="00CD2A46"/>
    <w:rsid w:val="00CF414D"/>
    <w:rsid w:val="00CF4832"/>
    <w:rsid w:val="00D04676"/>
    <w:rsid w:val="00D15F48"/>
    <w:rsid w:val="00D334A0"/>
    <w:rsid w:val="00D3477D"/>
    <w:rsid w:val="00D34A4F"/>
    <w:rsid w:val="00D54BA8"/>
    <w:rsid w:val="00D759DF"/>
    <w:rsid w:val="00DC3DBB"/>
    <w:rsid w:val="00DD27AC"/>
    <w:rsid w:val="00DE18CA"/>
    <w:rsid w:val="00DE192A"/>
    <w:rsid w:val="00DE36C1"/>
    <w:rsid w:val="00E40322"/>
    <w:rsid w:val="00E4072A"/>
    <w:rsid w:val="00E6079B"/>
    <w:rsid w:val="00E64B2E"/>
    <w:rsid w:val="00E67DA6"/>
    <w:rsid w:val="00EA1C4B"/>
    <w:rsid w:val="00EA1E0E"/>
    <w:rsid w:val="00EA330F"/>
    <w:rsid w:val="00EB16D8"/>
    <w:rsid w:val="00EB2B20"/>
    <w:rsid w:val="00EB4CA4"/>
    <w:rsid w:val="00EC14A4"/>
    <w:rsid w:val="00EC20C9"/>
    <w:rsid w:val="00EF289D"/>
    <w:rsid w:val="00F10F5B"/>
    <w:rsid w:val="00F21260"/>
    <w:rsid w:val="00F40736"/>
    <w:rsid w:val="00F44551"/>
    <w:rsid w:val="00F456F4"/>
    <w:rsid w:val="00F55800"/>
    <w:rsid w:val="00F70CBA"/>
    <w:rsid w:val="00F95A58"/>
    <w:rsid w:val="00FA7D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E2C3F"/>
  <w15:docId w15:val="{77644B37-DCE3-4F30-8960-4A5C65288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22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
    <w:basedOn w:val="a"/>
    <w:link w:val="1"/>
    <w:uiPriority w:val="99"/>
    <w:rsid w:val="001C451E"/>
    <w:pPr>
      <w:spacing w:before="75" w:after="75" w:line="240" w:lineRule="auto"/>
    </w:pPr>
    <w:rPr>
      <w:rFonts w:ascii="Arial" w:eastAsia="Times New Roman" w:hAnsi="Arial" w:cs="Arial"/>
      <w:color w:val="000000"/>
      <w:sz w:val="20"/>
      <w:szCs w:val="20"/>
      <w:lang w:eastAsia="ru-RU"/>
    </w:rPr>
  </w:style>
  <w:style w:type="character" w:styleId="a4">
    <w:name w:val="Strong"/>
    <w:basedOn w:val="a0"/>
    <w:qFormat/>
    <w:rsid w:val="001C451E"/>
    <w:rPr>
      <w:b/>
      <w:bCs/>
    </w:rPr>
  </w:style>
  <w:style w:type="character" w:customStyle="1" w:styleId="1">
    <w:name w:val="Обычный (веб) Знак1"/>
    <w:aliases w:val="Обычный (веб) Знак Знак"/>
    <w:basedOn w:val="a0"/>
    <w:link w:val="a3"/>
    <w:rsid w:val="001C451E"/>
    <w:rPr>
      <w:rFonts w:ascii="Arial" w:eastAsia="Times New Roman" w:hAnsi="Arial" w:cs="Arial"/>
      <w:color w:val="000000"/>
      <w:sz w:val="20"/>
      <w:szCs w:val="20"/>
      <w:lang w:eastAsia="ru-RU"/>
    </w:rPr>
  </w:style>
  <w:style w:type="paragraph" w:styleId="a5">
    <w:name w:val="Body Text"/>
    <w:basedOn w:val="a"/>
    <w:link w:val="a6"/>
    <w:semiHidden/>
    <w:rsid w:val="00D334A0"/>
    <w:pPr>
      <w:spacing w:after="0" w:line="240" w:lineRule="auto"/>
      <w:jc w:val="both"/>
    </w:pPr>
    <w:rPr>
      <w:rFonts w:ascii="Times New Roman" w:eastAsia="Times New Roman" w:hAnsi="Times New Roman" w:cs="Times New Roman"/>
      <w:color w:val="00000A"/>
      <w:sz w:val="26"/>
      <w:szCs w:val="20"/>
      <w:lang w:eastAsia="ru-RU"/>
    </w:rPr>
  </w:style>
  <w:style w:type="character" w:customStyle="1" w:styleId="a6">
    <w:name w:val="Основной текст Знак"/>
    <w:basedOn w:val="a0"/>
    <w:link w:val="a5"/>
    <w:semiHidden/>
    <w:rsid w:val="00D334A0"/>
    <w:rPr>
      <w:rFonts w:ascii="Times New Roman" w:eastAsia="Times New Roman" w:hAnsi="Times New Roman" w:cs="Times New Roman"/>
      <w:color w:val="00000A"/>
      <w:sz w:val="26"/>
      <w:szCs w:val="20"/>
      <w:lang w:eastAsia="ru-RU"/>
    </w:rPr>
  </w:style>
  <w:style w:type="paragraph" w:styleId="a7">
    <w:name w:val="List Paragraph"/>
    <w:basedOn w:val="a"/>
    <w:uiPriority w:val="34"/>
    <w:qFormat/>
    <w:rsid w:val="00BE4145"/>
    <w:pPr>
      <w:spacing w:after="0" w:line="240" w:lineRule="auto"/>
      <w:ind w:left="720"/>
      <w:contextualSpacing/>
    </w:pPr>
    <w:rPr>
      <w:rFonts w:ascii="Times New Roman" w:eastAsia="Times New Roman" w:hAnsi="Times New Roman" w:cs="Times New Roman"/>
      <w:color w:val="00000A"/>
      <w:sz w:val="24"/>
      <w:szCs w:val="24"/>
      <w:lang w:eastAsia="ru-RU"/>
    </w:rPr>
  </w:style>
  <w:style w:type="paragraph" w:customStyle="1" w:styleId="ConsPlusNormal">
    <w:name w:val="ConsPlusNormal"/>
    <w:qFormat/>
    <w:rsid w:val="00072A62"/>
    <w:pPr>
      <w:spacing w:after="0" w:line="240" w:lineRule="auto"/>
    </w:pPr>
    <w:rPr>
      <w:rFonts w:ascii="Times New Roman" w:hAnsi="Times New Roman" w:cs="Times New Roman"/>
      <w:color w:val="00000A"/>
      <w:sz w:val="28"/>
      <w:szCs w:val="28"/>
    </w:rPr>
  </w:style>
  <w:style w:type="paragraph" w:customStyle="1" w:styleId="Default">
    <w:name w:val="Default"/>
    <w:rsid w:val="00B9381E"/>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16442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6442A"/>
    <w:rPr>
      <w:rFonts w:ascii="Segoe UI" w:hAnsi="Segoe UI" w:cs="Segoe UI"/>
      <w:sz w:val="18"/>
      <w:szCs w:val="18"/>
    </w:rPr>
  </w:style>
  <w:style w:type="paragraph" w:styleId="aa">
    <w:name w:val="header"/>
    <w:basedOn w:val="a"/>
    <w:link w:val="ab"/>
    <w:uiPriority w:val="99"/>
    <w:unhideWhenUsed/>
    <w:rsid w:val="001E5F0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E5F0C"/>
  </w:style>
  <w:style w:type="paragraph" w:styleId="ac">
    <w:name w:val="footer"/>
    <w:basedOn w:val="a"/>
    <w:link w:val="ad"/>
    <w:uiPriority w:val="99"/>
    <w:unhideWhenUsed/>
    <w:rsid w:val="001E5F0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E5F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35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2331</TotalTime>
  <Pages>2</Pages>
  <Words>429</Words>
  <Characters>2446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kcp1</cp:lastModifiedBy>
  <cp:revision>45</cp:revision>
  <cp:lastPrinted>2022-04-08T11:11:00Z</cp:lastPrinted>
  <dcterms:created xsi:type="dcterms:W3CDTF">2020-04-23T13:30:00Z</dcterms:created>
  <dcterms:modified xsi:type="dcterms:W3CDTF">2022-08-15T11:53:00Z</dcterms:modified>
</cp:coreProperties>
</file>